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E4D4D" w14:textId="77777777" w:rsidR="00860B04" w:rsidRDefault="004C1327" w:rsidP="004C1327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4C1327">
        <w:rPr>
          <w:rFonts w:ascii="Calibri" w:hAnsi="Calibri" w:cs="Calibri"/>
          <w:b/>
          <w:bCs/>
          <w:sz w:val="24"/>
          <w:szCs w:val="24"/>
        </w:rPr>
        <w:t xml:space="preserve">Klauzula informacyjna RODO – kontrahenci i przedstawiciele kontrahentów </w:t>
      </w:r>
    </w:p>
    <w:p w14:paraId="150B6052" w14:textId="3E325E74" w:rsidR="004C1327" w:rsidRDefault="004C1327" w:rsidP="004C1327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4C1327">
        <w:rPr>
          <w:rFonts w:ascii="Calibri" w:hAnsi="Calibri" w:cs="Calibri"/>
          <w:b/>
          <w:bCs/>
          <w:sz w:val="24"/>
          <w:szCs w:val="24"/>
        </w:rPr>
        <w:t>(zamówienia, umowy, rozliczenia)</w:t>
      </w:r>
    </w:p>
    <w:p w14:paraId="7C481B02" w14:textId="77777777" w:rsidR="004A3969" w:rsidRPr="004C1327" w:rsidRDefault="004A3969" w:rsidP="004C1327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40A0A020" w14:textId="21F918C3" w:rsidR="00860B04" w:rsidRDefault="00D16D74" w:rsidP="000D64C6">
      <w:pPr>
        <w:spacing w:after="0" w:line="240" w:lineRule="auto"/>
        <w:jc w:val="both"/>
        <w:rPr>
          <w:rFonts w:ascii="Calibri" w:hAnsi="Calibri" w:cs="Calibri"/>
          <w:sz w:val="19"/>
          <w:szCs w:val="19"/>
        </w:rPr>
      </w:pPr>
      <w:r w:rsidRPr="00D16D74">
        <w:rPr>
          <w:rFonts w:ascii="Calibri" w:hAnsi="Calibri" w:cs="Calibri"/>
          <w:sz w:val="19"/>
          <w:szCs w:val="19"/>
        </w:rPr>
        <w:t xml:space="preserve">Zgodnie z art. </w:t>
      </w:r>
      <w:r w:rsidRPr="00D16D74">
        <w:rPr>
          <w:rFonts w:ascii="Calibri" w:hAnsi="Calibri" w:cs="Calibri"/>
          <w:b/>
          <w:bCs/>
          <w:sz w:val="19"/>
          <w:szCs w:val="19"/>
        </w:rPr>
        <w:t>13 oraz art. 14</w:t>
      </w:r>
      <w:r w:rsidRPr="00D16D74">
        <w:rPr>
          <w:rFonts w:ascii="Calibri" w:hAnsi="Calibri" w:cs="Calibri"/>
          <w:sz w:val="19"/>
          <w:szCs w:val="19"/>
        </w:rPr>
        <w:t xml:space="preserve"> Rozporządzenia Parlamentu Europejskiego i Rady (UE) 2016/679 z dnia 27 kwietnia 2016 r. (RODO) informuję, że:</w:t>
      </w:r>
    </w:p>
    <w:p w14:paraId="5470BBC0" w14:textId="77777777" w:rsidR="00D16D74" w:rsidRPr="000D64C6" w:rsidRDefault="00D16D74" w:rsidP="000D64C6">
      <w:pPr>
        <w:spacing w:after="0" w:line="240" w:lineRule="auto"/>
        <w:jc w:val="both"/>
        <w:rPr>
          <w:rFonts w:ascii="Calibri" w:hAnsi="Calibri" w:cs="Calibri"/>
          <w:sz w:val="19"/>
          <w:szCs w:val="19"/>
        </w:rPr>
      </w:pPr>
    </w:p>
    <w:p w14:paraId="70B494AE" w14:textId="77777777" w:rsidR="004A3969" w:rsidRDefault="004A3969" w:rsidP="004A3969">
      <w:pPr>
        <w:numPr>
          <w:ilvl w:val="0"/>
          <w:numId w:val="6"/>
        </w:numPr>
        <w:tabs>
          <w:tab w:val="clear" w:pos="720"/>
        </w:tabs>
        <w:spacing w:after="0"/>
        <w:ind w:left="426"/>
        <w:jc w:val="both"/>
        <w:rPr>
          <w:rFonts w:ascii="Calibri" w:hAnsi="Calibri" w:cs="Calibri"/>
          <w:sz w:val="20"/>
          <w:szCs w:val="20"/>
        </w:rPr>
      </w:pPr>
      <w:r w:rsidRPr="006D499B">
        <w:rPr>
          <w:rFonts w:ascii="Calibri" w:hAnsi="Calibri" w:cs="Calibri"/>
          <w:b/>
          <w:bCs/>
          <w:sz w:val="20"/>
          <w:szCs w:val="20"/>
        </w:rPr>
        <w:t>Administrator danych osobowych</w:t>
      </w:r>
    </w:p>
    <w:p w14:paraId="5AB8CD12" w14:textId="77777777" w:rsidR="004A3969" w:rsidRPr="006D499B" w:rsidRDefault="004A3969" w:rsidP="004A3969">
      <w:pPr>
        <w:spacing w:after="0"/>
        <w:ind w:left="426"/>
        <w:jc w:val="both"/>
        <w:rPr>
          <w:rFonts w:ascii="Calibri" w:hAnsi="Calibri" w:cs="Calibri"/>
          <w:sz w:val="20"/>
          <w:szCs w:val="20"/>
        </w:rPr>
      </w:pPr>
      <w:r w:rsidRPr="006D499B">
        <w:rPr>
          <w:rFonts w:ascii="Calibri" w:hAnsi="Calibri" w:cs="Calibri"/>
          <w:sz w:val="20"/>
          <w:szCs w:val="20"/>
        </w:rPr>
        <w:t xml:space="preserve">Administratorem danych osobowych jest </w:t>
      </w:r>
      <w:r w:rsidRPr="006D499B">
        <w:rPr>
          <w:rFonts w:ascii="Calibri" w:hAnsi="Calibri" w:cs="Calibri"/>
          <w:b/>
          <w:bCs/>
          <w:sz w:val="20"/>
          <w:szCs w:val="20"/>
        </w:rPr>
        <w:t>Liceum Ogólnokształcące Mistrzostwa Sportowego w Piłce Siatkowej w Pile</w:t>
      </w:r>
      <w:r w:rsidRPr="006D499B">
        <w:rPr>
          <w:rFonts w:ascii="Calibri" w:hAnsi="Calibri" w:cs="Calibri"/>
          <w:sz w:val="20"/>
          <w:szCs w:val="20"/>
        </w:rPr>
        <w:t>, ul. Wincentego Pola 11, 64-920 Piła, tel. 67 349 00 93, e-mail: sekretariat@lo-ms.pila.pl, reprezentowane przez Dyrektora szkoły.</w:t>
      </w:r>
    </w:p>
    <w:p w14:paraId="7EA02119" w14:textId="77777777" w:rsidR="004A3969" w:rsidRDefault="004A3969" w:rsidP="004A3969">
      <w:pPr>
        <w:numPr>
          <w:ilvl w:val="0"/>
          <w:numId w:val="6"/>
        </w:numPr>
        <w:tabs>
          <w:tab w:val="clear" w:pos="720"/>
        </w:tabs>
        <w:spacing w:after="0"/>
        <w:ind w:left="426"/>
        <w:jc w:val="both"/>
        <w:rPr>
          <w:rFonts w:ascii="Calibri" w:hAnsi="Calibri" w:cs="Calibri"/>
          <w:sz w:val="20"/>
          <w:szCs w:val="20"/>
        </w:rPr>
      </w:pPr>
      <w:r w:rsidRPr="006D499B">
        <w:rPr>
          <w:rFonts w:ascii="Calibri" w:hAnsi="Calibri" w:cs="Calibri"/>
          <w:b/>
          <w:bCs/>
          <w:sz w:val="20"/>
          <w:szCs w:val="20"/>
        </w:rPr>
        <w:t>Inspektor Ochrony Danych</w:t>
      </w:r>
    </w:p>
    <w:p w14:paraId="48BC1977" w14:textId="77777777" w:rsidR="004A3969" w:rsidRDefault="004A3969" w:rsidP="004A3969">
      <w:pPr>
        <w:spacing w:after="0"/>
        <w:ind w:left="426"/>
        <w:jc w:val="both"/>
        <w:rPr>
          <w:sz w:val="20"/>
          <w:szCs w:val="20"/>
        </w:rPr>
      </w:pPr>
      <w:r w:rsidRPr="004E4ADD">
        <w:rPr>
          <w:sz w:val="20"/>
          <w:szCs w:val="20"/>
        </w:rPr>
        <w:t>Kontakt z Inspektorem Ochrony Danych: iodo@sys-it.pl lub korespondencyjnie na adres szkoły z dopiskiem „Inspektor Ochrony Danych”.</w:t>
      </w:r>
    </w:p>
    <w:p w14:paraId="1D55A879" w14:textId="726B8B7D" w:rsidR="000D64C6" w:rsidRPr="004A3969" w:rsidRDefault="000D64C6" w:rsidP="004A3969">
      <w:pPr>
        <w:pStyle w:val="Akapitzlist"/>
        <w:numPr>
          <w:ilvl w:val="0"/>
          <w:numId w:val="6"/>
        </w:numPr>
        <w:tabs>
          <w:tab w:val="clear" w:pos="720"/>
        </w:tabs>
        <w:spacing w:after="0"/>
        <w:ind w:left="426"/>
        <w:jc w:val="both"/>
        <w:rPr>
          <w:sz w:val="20"/>
          <w:szCs w:val="20"/>
        </w:rPr>
      </w:pPr>
      <w:r w:rsidRPr="004A3969">
        <w:rPr>
          <w:rFonts w:ascii="Calibri" w:hAnsi="Calibri" w:cs="Calibri"/>
          <w:b/>
          <w:bCs/>
          <w:sz w:val="20"/>
          <w:szCs w:val="20"/>
        </w:rPr>
        <w:t>Cel i podstawa prawna przetwarzania danych</w:t>
      </w:r>
    </w:p>
    <w:p w14:paraId="5156BF1A" w14:textId="77777777" w:rsidR="00F9509D" w:rsidRPr="00EB361A" w:rsidRDefault="00F9509D" w:rsidP="004A3969">
      <w:pPr>
        <w:pStyle w:val="NormalnyWeb"/>
        <w:spacing w:before="0" w:beforeAutospacing="0" w:after="0" w:afterAutospacing="0"/>
        <w:ind w:left="426"/>
        <w:rPr>
          <w:rFonts w:ascii="Calibri" w:hAnsi="Calibri" w:cs="Calibri"/>
          <w:sz w:val="20"/>
          <w:szCs w:val="20"/>
        </w:rPr>
      </w:pPr>
      <w:r w:rsidRPr="00EB361A">
        <w:rPr>
          <w:rFonts w:ascii="Calibri" w:hAnsi="Calibri" w:cs="Calibri"/>
          <w:sz w:val="20"/>
          <w:szCs w:val="20"/>
        </w:rPr>
        <w:t>Pani/Pana dane osobowe przetwarzane są w celu wypełnienia obowiązków prawnych ciążących na Administratorze, w szczególności związanych z:</w:t>
      </w:r>
    </w:p>
    <w:p w14:paraId="6FC1BBC2" w14:textId="77777777" w:rsidR="00F9509D" w:rsidRPr="00EB361A" w:rsidRDefault="00F9509D" w:rsidP="006E3509">
      <w:pPr>
        <w:pStyle w:val="NormalnyWeb"/>
        <w:numPr>
          <w:ilvl w:val="0"/>
          <w:numId w:val="3"/>
        </w:numPr>
        <w:spacing w:before="0" w:beforeAutospacing="0" w:after="0" w:afterAutospacing="0"/>
        <w:ind w:left="1134"/>
        <w:jc w:val="both"/>
        <w:rPr>
          <w:rFonts w:ascii="Calibri" w:hAnsi="Calibri" w:cs="Calibri"/>
          <w:sz w:val="20"/>
          <w:szCs w:val="20"/>
        </w:rPr>
      </w:pPr>
      <w:r w:rsidRPr="00EB361A">
        <w:rPr>
          <w:rFonts w:ascii="Calibri" w:hAnsi="Calibri" w:cs="Calibri"/>
          <w:sz w:val="20"/>
          <w:szCs w:val="20"/>
        </w:rPr>
        <w:t>przeprowadzeniem postępowania o udzielenie zamówienia publicznego / postępowania zakupowego,</w:t>
      </w:r>
    </w:p>
    <w:p w14:paraId="50E562A3" w14:textId="77777777" w:rsidR="00F9509D" w:rsidRPr="00EB361A" w:rsidRDefault="00F9509D" w:rsidP="006E3509">
      <w:pPr>
        <w:pStyle w:val="NormalnyWeb"/>
        <w:numPr>
          <w:ilvl w:val="0"/>
          <w:numId w:val="3"/>
        </w:numPr>
        <w:ind w:left="1134"/>
        <w:jc w:val="both"/>
        <w:rPr>
          <w:rFonts w:ascii="Calibri" w:hAnsi="Calibri" w:cs="Calibri"/>
          <w:sz w:val="20"/>
          <w:szCs w:val="20"/>
        </w:rPr>
      </w:pPr>
      <w:r w:rsidRPr="00EB361A">
        <w:rPr>
          <w:rFonts w:ascii="Calibri" w:hAnsi="Calibri" w:cs="Calibri"/>
          <w:sz w:val="20"/>
          <w:szCs w:val="20"/>
        </w:rPr>
        <w:t>zawarciem, realizacją i rozliczeniem umowy,</w:t>
      </w:r>
    </w:p>
    <w:p w14:paraId="166654A9" w14:textId="77777777" w:rsidR="00F9509D" w:rsidRDefault="00F9509D" w:rsidP="006E3509">
      <w:pPr>
        <w:pStyle w:val="NormalnyWeb"/>
        <w:numPr>
          <w:ilvl w:val="0"/>
          <w:numId w:val="3"/>
        </w:numPr>
        <w:ind w:left="1134"/>
        <w:jc w:val="both"/>
        <w:rPr>
          <w:rFonts w:ascii="Calibri" w:hAnsi="Calibri" w:cs="Calibri"/>
          <w:sz w:val="20"/>
          <w:szCs w:val="20"/>
        </w:rPr>
      </w:pPr>
      <w:r w:rsidRPr="00EB361A">
        <w:rPr>
          <w:rFonts w:ascii="Calibri" w:hAnsi="Calibri" w:cs="Calibri"/>
          <w:sz w:val="20"/>
          <w:szCs w:val="20"/>
        </w:rPr>
        <w:t>prowadzeniem dokumentacji finansowo-księgowej, podatkowej oraz sprawozdawczości,</w:t>
      </w:r>
    </w:p>
    <w:p w14:paraId="683473D1" w14:textId="04F08957" w:rsidR="00154995" w:rsidRPr="00EB361A" w:rsidRDefault="00154995" w:rsidP="006E3509">
      <w:pPr>
        <w:pStyle w:val="NormalnyWeb"/>
        <w:numPr>
          <w:ilvl w:val="0"/>
          <w:numId w:val="3"/>
        </w:numPr>
        <w:ind w:left="1134"/>
        <w:jc w:val="both"/>
        <w:rPr>
          <w:rFonts w:ascii="Calibri" w:hAnsi="Calibri" w:cs="Calibri"/>
          <w:sz w:val="20"/>
          <w:szCs w:val="20"/>
        </w:rPr>
      </w:pPr>
      <w:r w:rsidRPr="00154995">
        <w:rPr>
          <w:rFonts w:ascii="Calibri" w:hAnsi="Calibri" w:cs="Calibri"/>
          <w:sz w:val="20"/>
          <w:szCs w:val="20"/>
        </w:rPr>
        <w:t xml:space="preserve">prowadzeniem korespondencji związanej z postępowaniem/umową, w tym z wykorzystaniem </w:t>
      </w:r>
      <w:r w:rsidRPr="00154995">
        <w:rPr>
          <w:rFonts w:ascii="Calibri" w:hAnsi="Calibri" w:cs="Calibri"/>
          <w:b/>
          <w:bCs/>
          <w:sz w:val="20"/>
          <w:szCs w:val="20"/>
        </w:rPr>
        <w:t>e-Doręczeń</w:t>
      </w:r>
    </w:p>
    <w:p w14:paraId="104E6005" w14:textId="77777777" w:rsidR="00EB361A" w:rsidRDefault="00F9509D" w:rsidP="006E3509">
      <w:pPr>
        <w:pStyle w:val="NormalnyWeb"/>
        <w:numPr>
          <w:ilvl w:val="0"/>
          <w:numId w:val="3"/>
        </w:numPr>
        <w:spacing w:before="0" w:beforeAutospacing="0" w:after="0" w:afterAutospacing="0"/>
        <w:ind w:left="1134"/>
        <w:jc w:val="both"/>
        <w:rPr>
          <w:rFonts w:ascii="Calibri" w:hAnsi="Calibri" w:cs="Calibri"/>
          <w:sz w:val="20"/>
          <w:szCs w:val="20"/>
        </w:rPr>
      </w:pPr>
      <w:r w:rsidRPr="00EB361A">
        <w:rPr>
          <w:rFonts w:ascii="Calibri" w:hAnsi="Calibri" w:cs="Calibri"/>
          <w:sz w:val="20"/>
          <w:szCs w:val="20"/>
        </w:rPr>
        <w:t>wystawianiem, otrzymywaniem i przechowywaniem faktur (w tym faktur ustrukturyzowanych w Krajowym Systemie e-Faktur – KSeF).</w:t>
      </w:r>
    </w:p>
    <w:p w14:paraId="010B304B" w14:textId="21107B14" w:rsidR="00EB361A" w:rsidRPr="00EB361A" w:rsidRDefault="00F9509D" w:rsidP="004A3969">
      <w:pPr>
        <w:pStyle w:val="NormalnyWeb"/>
        <w:spacing w:before="0" w:beforeAutospacing="0" w:after="0" w:afterAutospacing="0"/>
        <w:ind w:left="349"/>
        <w:rPr>
          <w:rFonts w:ascii="Calibri" w:hAnsi="Calibri" w:cs="Calibri"/>
          <w:sz w:val="20"/>
          <w:szCs w:val="20"/>
        </w:rPr>
      </w:pPr>
      <w:r w:rsidRPr="00EB361A">
        <w:rPr>
          <w:rFonts w:ascii="Calibri" w:hAnsi="Calibri" w:cs="Calibri"/>
          <w:sz w:val="20"/>
          <w:szCs w:val="20"/>
        </w:rPr>
        <w:t>Podstawą prawną przetwarzania danych jest</w:t>
      </w:r>
      <w:r w:rsidR="00EB361A" w:rsidRPr="00EB361A">
        <w:rPr>
          <w:rFonts w:ascii="Calibri" w:hAnsi="Calibri" w:cs="Calibri"/>
          <w:sz w:val="20"/>
          <w:szCs w:val="20"/>
        </w:rPr>
        <w:t>:</w:t>
      </w:r>
    </w:p>
    <w:p w14:paraId="6FD63D0C" w14:textId="77777777" w:rsidR="00EB361A" w:rsidRPr="00EB361A" w:rsidRDefault="00F9509D" w:rsidP="006E3509">
      <w:pPr>
        <w:pStyle w:val="NormalnyWeb"/>
        <w:numPr>
          <w:ilvl w:val="0"/>
          <w:numId w:val="4"/>
        </w:numPr>
        <w:spacing w:before="0" w:beforeAutospacing="0" w:after="0" w:afterAutospacing="0"/>
        <w:ind w:left="1134"/>
        <w:jc w:val="both"/>
        <w:rPr>
          <w:rFonts w:ascii="Calibri" w:hAnsi="Calibri" w:cs="Calibri"/>
          <w:sz w:val="20"/>
          <w:szCs w:val="20"/>
        </w:rPr>
      </w:pPr>
      <w:r w:rsidRPr="00EB361A">
        <w:rPr>
          <w:rFonts w:ascii="Calibri" w:hAnsi="Calibri" w:cs="Calibri"/>
          <w:sz w:val="20"/>
          <w:szCs w:val="20"/>
        </w:rPr>
        <w:t>art. 6 ust. 1 lit. c RODO (wypełnienie obowiązku prawnego) wynikającego m.in. z przepisów o zamówieniach publicznych, finansach publicznych, rachunkowości oraz podatkach (w tym w zakresie KSeF) oraz innych przepisów regulujących działalność jednostek systemu oświaty.</w:t>
      </w:r>
    </w:p>
    <w:p w14:paraId="5434FF95" w14:textId="08F0DE1D" w:rsidR="00F9509D" w:rsidRPr="000E098A" w:rsidRDefault="00F9509D" w:rsidP="006E3509">
      <w:pPr>
        <w:pStyle w:val="NormalnyWeb"/>
        <w:numPr>
          <w:ilvl w:val="0"/>
          <w:numId w:val="4"/>
        </w:numPr>
        <w:spacing w:before="0" w:beforeAutospacing="0" w:after="0" w:afterAutospacing="0"/>
        <w:ind w:left="1134"/>
        <w:jc w:val="both"/>
        <w:rPr>
          <w:rStyle w:val="Uwydatnienie"/>
          <w:rFonts w:ascii="Calibri" w:hAnsi="Calibri" w:cs="Calibri"/>
          <w:i w:val="0"/>
          <w:iCs w:val="0"/>
          <w:sz w:val="20"/>
          <w:szCs w:val="20"/>
        </w:rPr>
      </w:pPr>
      <w:r w:rsidRPr="00EB361A">
        <w:rPr>
          <w:rStyle w:val="Uwydatnienie"/>
          <w:rFonts w:ascii="Calibri" w:eastAsiaTheme="majorEastAsia" w:hAnsi="Calibri" w:cs="Calibri"/>
          <w:sz w:val="20"/>
          <w:szCs w:val="20"/>
        </w:rPr>
        <w:t xml:space="preserve">art. 6 ust. 1 lit. b RODO – </w:t>
      </w:r>
      <w:r w:rsidRPr="00EB361A">
        <w:rPr>
          <w:rStyle w:val="Uwydatnienie"/>
          <w:rFonts w:ascii="Calibri" w:eastAsiaTheme="majorEastAsia" w:hAnsi="Calibri" w:cs="Calibri"/>
          <w:i w:val="0"/>
          <w:iCs w:val="0"/>
          <w:sz w:val="20"/>
          <w:szCs w:val="20"/>
        </w:rPr>
        <w:t>gdy przetwarzanie jest niezbędne do wykonania umowy, której stroną jest osoba fizyczna.</w:t>
      </w:r>
    </w:p>
    <w:p w14:paraId="154CED09" w14:textId="697084A4" w:rsidR="000E098A" w:rsidRPr="00EB361A" w:rsidRDefault="000E098A" w:rsidP="006E3509">
      <w:pPr>
        <w:pStyle w:val="NormalnyWeb"/>
        <w:numPr>
          <w:ilvl w:val="0"/>
          <w:numId w:val="4"/>
        </w:numPr>
        <w:spacing w:before="0" w:beforeAutospacing="0" w:after="0" w:afterAutospacing="0"/>
        <w:ind w:left="1134"/>
        <w:jc w:val="both"/>
        <w:rPr>
          <w:rFonts w:ascii="Calibri" w:hAnsi="Calibri" w:cs="Calibri"/>
          <w:sz w:val="20"/>
          <w:szCs w:val="20"/>
        </w:rPr>
      </w:pPr>
      <w:r w:rsidRPr="000E098A">
        <w:rPr>
          <w:rFonts w:ascii="Calibri" w:hAnsi="Calibri" w:cs="Calibri"/>
          <w:b/>
          <w:bCs/>
          <w:sz w:val="20"/>
          <w:szCs w:val="20"/>
        </w:rPr>
        <w:t>art. 6 ust. 1 lit. e RODO</w:t>
      </w:r>
      <w:r w:rsidRPr="000E098A">
        <w:rPr>
          <w:rFonts w:ascii="Calibri" w:hAnsi="Calibri" w:cs="Calibri"/>
          <w:sz w:val="20"/>
          <w:szCs w:val="20"/>
        </w:rPr>
        <w:t xml:space="preserve"> – gdy przetwarzanie jest niezbędne do wykonania zadania realizowanego w interesie publicznym (w ramach zadań szkoły/jednostki sektora finansów publicznych).</w:t>
      </w:r>
    </w:p>
    <w:p w14:paraId="2EF38467" w14:textId="135A0B24" w:rsidR="002D3E58" w:rsidRPr="004A3969" w:rsidRDefault="002D3E58" w:rsidP="004A3969">
      <w:pPr>
        <w:pStyle w:val="Akapitzlist"/>
        <w:numPr>
          <w:ilvl w:val="0"/>
          <w:numId w:val="6"/>
        </w:numPr>
        <w:tabs>
          <w:tab w:val="clear" w:pos="720"/>
        </w:tabs>
        <w:spacing w:after="0"/>
        <w:ind w:left="426"/>
        <w:jc w:val="both"/>
        <w:rPr>
          <w:rFonts w:ascii="Calibri" w:hAnsi="Calibri" w:cs="Calibri"/>
          <w:sz w:val="20"/>
          <w:szCs w:val="20"/>
        </w:rPr>
      </w:pPr>
      <w:r w:rsidRPr="004A3969">
        <w:rPr>
          <w:rFonts w:ascii="Calibri" w:hAnsi="Calibri" w:cs="Calibri"/>
          <w:b/>
          <w:bCs/>
          <w:sz w:val="20"/>
          <w:szCs w:val="20"/>
        </w:rPr>
        <w:t>Źródło danych i kategorie danych (dot. art. 14 RODO)</w:t>
      </w:r>
    </w:p>
    <w:p w14:paraId="6721499C" w14:textId="17A50416" w:rsidR="002D3E58" w:rsidRPr="002D3E58" w:rsidRDefault="002D3E58" w:rsidP="004A3969">
      <w:pPr>
        <w:spacing w:after="0"/>
        <w:ind w:left="426"/>
        <w:jc w:val="both"/>
        <w:rPr>
          <w:rFonts w:ascii="Calibri" w:hAnsi="Calibri" w:cs="Calibri"/>
          <w:sz w:val="20"/>
          <w:szCs w:val="20"/>
        </w:rPr>
      </w:pPr>
      <w:r w:rsidRPr="002D3E58">
        <w:rPr>
          <w:rFonts w:ascii="Calibri" w:hAnsi="Calibri" w:cs="Calibri"/>
          <w:sz w:val="20"/>
          <w:szCs w:val="20"/>
        </w:rPr>
        <w:t>Jeżeli dane nie zostały pozyskane bezpośrednio od Pani/Pana (np. dane</w:t>
      </w:r>
      <w:r>
        <w:rPr>
          <w:rFonts w:ascii="Calibri" w:hAnsi="Calibri" w:cs="Calibri"/>
          <w:sz w:val="20"/>
          <w:szCs w:val="20"/>
        </w:rPr>
        <w:t xml:space="preserve"> </w:t>
      </w:r>
      <w:r w:rsidRPr="002D3E58">
        <w:rPr>
          <w:rFonts w:ascii="Calibri" w:hAnsi="Calibri" w:cs="Calibri"/>
          <w:sz w:val="20"/>
          <w:szCs w:val="20"/>
        </w:rPr>
        <w:t>przedstawiciela</w:t>
      </w:r>
      <w:r>
        <w:rPr>
          <w:rFonts w:ascii="Calibri" w:hAnsi="Calibri" w:cs="Calibri"/>
          <w:sz w:val="20"/>
          <w:szCs w:val="20"/>
        </w:rPr>
        <w:t xml:space="preserve">/ </w:t>
      </w:r>
      <w:r w:rsidRPr="002D3E58">
        <w:rPr>
          <w:rFonts w:ascii="Calibri" w:hAnsi="Calibri" w:cs="Calibri"/>
          <w:sz w:val="20"/>
          <w:szCs w:val="20"/>
        </w:rPr>
        <w:t>pełnomocnika/osoby do kontaktu), Administrator pozyskał je od</w:t>
      </w:r>
      <w:r>
        <w:rPr>
          <w:rFonts w:ascii="Calibri" w:hAnsi="Calibri" w:cs="Calibri"/>
          <w:sz w:val="20"/>
          <w:szCs w:val="20"/>
        </w:rPr>
        <w:t xml:space="preserve"> </w:t>
      </w:r>
      <w:r w:rsidRPr="002D3E58">
        <w:rPr>
          <w:rFonts w:ascii="Calibri" w:hAnsi="Calibri" w:cs="Calibri"/>
          <w:sz w:val="20"/>
          <w:szCs w:val="20"/>
        </w:rPr>
        <w:t>kontrahenta/podmiotu, który Pani/Pana reprezentuje, lub z publicznie dostępnych rejestrów (np. KRS/CEIDG) – w zakresie niezbędnym do realizacji celów wskazanych w pkt 3.</w:t>
      </w:r>
      <w:r>
        <w:rPr>
          <w:rFonts w:ascii="Calibri" w:hAnsi="Calibri" w:cs="Calibri"/>
          <w:sz w:val="20"/>
          <w:szCs w:val="20"/>
        </w:rPr>
        <w:t xml:space="preserve"> </w:t>
      </w:r>
      <w:r w:rsidRPr="002D3E58">
        <w:rPr>
          <w:rFonts w:ascii="Calibri" w:hAnsi="Calibri" w:cs="Calibri"/>
          <w:sz w:val="20"/>
          <w:szCs w:val="20"/>
        </w:rPr>
        <w:t>Przetwarzane mogą być w szczególności następujące kategorie danych: imię i nazwisko, stanowisko/funkcja, dane kontaktowe służbowe, dane identyfikacyjne podmiotu reprezentowanego, dane zawarte w</w:t>
      </w:r>
      <w:r>
        <w:rPr>
          <w:rFonts w:ascii="Calibri" w:hAnsi="Calibri" w:cs="Calibri"/>
          <w:sz w:val="20"/>
          <w:szCs w:val="20"/>
        </w:rPr>
        <w:t xml:space="preserve"> </w:t>
      </w:r>
      <w:r w:rsidRPr="002D3E58">
        <w:rPr>
          <w:rFonts w:ascii="Calibri" w:hAnsi="Calibri" w:cs="Calibri"/>
          <w:sz w:val="20"/>
          <w:szCs w:val="20"/>
        </w:rPr>
        <w:t>pełnomocnictwach</w:t>
      </w:r>
      <w:r>
        <w:rPr>
          <w:rFonts w:ascii="Calibri" w:hAnsi="Calibri" w:cs="Calibri"/>
          <w:sz w:val="20"/>
          <w:szCs w:val="20"/>
        </w:rPr>
        <w:t xml:space="preserve"> </w:t>
      </w:r>
      <w:r w:rsidRPr="002D3E58">
        <w:rPr>
          <w:rFonts w:ascii="Calibri" w:hAnsi="Calibri" w:cs="Calibri"/>
          <w:sz w:val="20"/>
          <w:szCs w:val="20"/>
        </w:rPr>
        <w:t>/oświadczeniach oraz dane na dokumentach rozliczeniowych (np. faktura/rachunek).</w:t>
      </w:r>
    </w:p>
    <w:p w14:paraId="2CC0F88E" w14:textId="783A1414" w:rsidR="000D64C6" w:rsidRPr="00EB361A" w:rsidRDefault="000D64C6" w:rsidP="004A3969">
      <w:pPr>
        <w:numPr>
          <w:ilvl w:val="0"/>
          <w:numId w:val="6"/>
        </w:numPr>
        <w:spacing w:after="0"/>
        <w:ind w:left="426"/>
        <w:jc w:val="both"/>
        <w:rPr>
          <w:rFonts w:ascii="Calibri" w:hAnsi="Calibri" w:cs="Calibri"/>
          <w:sz w:val="20"/>
          <w:szCs w:val="20"/>
        </w:rPr>
      </w:pPr>
      <w:r w:rsidRPr="00EB361A">
        <w:rPr>
          <w:rFonts w:ascii="Calibri" w:hAnsi="Calibri" w:cs="Calibri"/>
          <w:b/>
          <w:bCs/>
          <w:sz w:val="20"/>
          <w:szCs w:val="20"/>
        </w:rPr>
        <w:t>Odbiorcy danych osobowych</w:t>
      </w:r>
    </w:p>
    <w:p w14:paraId="0249848D" w14:textId="77777777" w:rsidR="00C7676B" w:rsidRDefault="00C7676B" w:rsidP="004A3969">
      <w:pPr>
        <w:spacing w:after="0"/>
        <w:ind w:left="426"/>
        <w:jc w:val="both"/>
        <w:rPr>
          <w:rFonts w:ascii="Calibri" w:hAnsi="Calibri" w:cs="Calibri"/>
          <w:sz w:val="20"/>
          <w:szCs w:val="20"/>
        </w:rPr>
      </w:pPr>
      <w:r w:rsidRPr="00C7676B">
        <w:rPr>
          <w:rFonts w:ascii="Calibri" w:hAnsi="Calibri" w:cs="Calibri"/>
          <w:sz w:val="20"/>
          <w:szCs w:val="20"/>
        </w:rPr>
        <w:t xml:space="preserve">W związku z przetwarzaniem danych w celach, o których mowa w pkt 3, odbiorcami Pani/Pana danych osobowych mogą być w szczególności: </w:t>
      </w:r>
    </w:p>
    <w:p w14:paraId="67DBF40A" w14:textId="77777777" w:rsidR="00C7676B" w:rsidRDefault="00C7676B" w:rsidP="006E3509">
      <w:pPr>
        <w:pStyle w:val="Akapitzlist"/>
        <w:numPr>
          <w:ilvl w:val="0"/>
          <w:numId w:val="5"/>
        </w:numPr>
        <w:spacing w:after="0"/>
        <w:ind w:left="1134"/>
        <w:jc w:val="both"/>
        <w:rPr>
          <w:rFonts w:ascii="Calibri" w:hAnsi="Calibri" w:cs="Calibri"/>
          <w:sz w:val="20"/>
          <w:szCs w:val="20"/>
        </w:rPr>
      </w:pPr>
      <w:r w:rsidRPr="00C7676B">
        <w:rPr>
          <w:rFonts w:ascii="Calibri" w:hAnsi="Calibri" w:cs="Calibri"/>
          <w:sz w:val="20"/>
          <w:szCs w:val="20"/>
        </w:rPr>
        <w:t>organy władzy publicznej oraz podmioty wykonujące zadania publiczne lub działające na zlecenie organów władzy publicznej – w zakresie i na zasadach wynikających z przepisów prawa (np. organy kontroli, organy podatkowe);</w:t>
      </w:r>
    </w:p>
    <w:p w14:paraId="1BE93B80" w14:textId="15A06C6C" w:rsidR="00C7676B" w:rsidRDefault="00C7676B" w:rsidP="006E3509">
      <w:pPr>
        <w:pStyle w:val="Akapitzlist"/>
        <w:numPr>
          <w:ilvl w:val="0"/>
          <w:numId w:val="5"/>
        </w:numPr>
        <w:spacing w:after="0"/>
        <w:ind w:left="1134"/>
        <w:jc w:val="both"/>
        <w:rPr>
          <w:rFonts w:ascii="Calibri" w:hAnsi="Calibri" w:cs="Calibri"/>
          <w:sz w:val="20"/>
          <w:szCs w:val="20"/>
        </w:rPr>
      </w:pPr>
      <w:r w:rsidRPr="00C7676B">
        <w:rPr>
          <w:rFonts w:ascii="Calibri" w:hAnsi="Calibri" w:cs="Calibri"/>
          <w:sz w:val="20"/>
          <w:szCs w:val="20"/>
        </w:rPr>
        <w:t>Starostwo Powiatowe w Pile – jako jednostka realizująca wspólną obsługę szkoły w zakresie spraw finansowych, rachunkowości i sprawozdawczości</w:t>
      </w:r>
      <w:r w:rsidR="00013881">
        <w:rPr>
          <w:rFonts w:ascii="Calibri" w:hAnsi="Calibri" w:cs="Calibri"/>
          <w:sz w:val="20"/>
          <w:szCs w:val="20"/>
        </w:rPr>
        <w:t xml:space="preserve">, </w:t>
      </w:r>
      <w:r w:rsidRPr="00C7676B">
        <w:rPr>
          <w:rFonts w:ascii="Calibri" w:hAnsi="Calibri" w:cs="Calibri"/>
          <w:sz w:val="20"/>
          <w:szCs w:val="20"/>
        </w:rPr>
        <w:t>w tym obsługi faktur (także faktur wystawianych, otrzymywanych i przechowywanych w KSeF);</w:t>
      </w:r>
    </w:p>
    <w:p w14:paraId="6D46E0E2" w14:textId="77777777" w:rsidR="00C7676B" w:rsidRDefault="00C7676B" w:rsidP="006E3509">
      <w:pPr>
        <w:pStyle w:val="Akapitzlist"/>
        <w:numPr>
          <w:ilvl w:val="0"/>
          <w:numId w:val="5"/>
        </w:numPr>
        <w:spacing w:after="0"/>
        <w:ind w:left="1134"/>
        <w:jc w:val="both"/>
        <w:rPr>
          <w:rFonts w:ascii="Calibri" w:hAnsi="Calibri" w:cs="Calibri"/>
          <w:sz w:val="20"/>
          <w:szCs w:val="20"/>
        </w:rPr>
      </w:pPr>
      <w:r w:rsidRPr="00C7676B">
        <w:rPr>
          <w:rFonts w:ascii="Calibri" w:hAnsi="Calibri" w:cs="Calibri"/>
          <w:sz w:val="20"/>
          <w:szCs w:val="20"/>
        </w:rPr>
        <w:t>podmioty świadczące na rzecz Administratora usługi informatyczne, hostingowe, księgowe lub doradcze – na podstawie stosownych umów powierzenia przetwarzania danych osobowych;</w:t>
      </w:r>
    </w:p>
    <w:p w14:paraId="64DE576A" w14:textId="77777777" w:rsidR="00C7676B" w:rsidRDefault="00C7676B" w:rsidP="006E3509">
      <w:pPr>
        <w:pStyle w:val="Akapitzlist"/>
        <w:numPr>
          <w:ilvl w:val="0"/>
          <w:numId w:val="5"/>
        </w:numPr>
        <w:spacing w:after="0"/>
        <w:ind w:left="1134"/>
        <w:jc w:val="both"/>
        <w:rPr>
          <w:rFonts w:ascii="Calibri" w:hAnsi="Calibri" w:cs="Calibri"/>
          <w:sz w:val="20"/>
          <w:szCs w:val="20"/>
        </w:rPr>
      </w:pPr>
      <w:r w:rsidRPr="00C7676B">
        <w:rPr>
          <w:rFonts w:ascii="Calibri" w:hAnsi="Calibri" w:cs="Calibri"/>
          <w:sz w:val="20"/>
          <w:szCs w:val="20"/>
        </w:rPr>
        <w:t>Szef Krajowej Administracji Skarbowej / organy KAS – w zakresie wynikającym z przepisów podatkowych dotyczących faktur ustrukturyzowanych oraz funkcjonowania KSeF;</w:t>
      </w:r>
    </w:p>
    <w:p w14:paraId="4A91AECC" w14:textId="765672BF" w:rsidR="009A19B0" w:rsidRDefault="009A19B0" w:rsidP="006E3509">
      <w:pPr>
        <w:pStyle w:val="Akapitzlist"/>
        <w:numPr>
          <w:ilvl w:val="0"/>
          <w:numId w:val="5"/>
        </w:numPr>
        <w:spacing w:after="0"/>
        <w:ind w:left="1134"/>
        <w:jc w:val="both"/>
        <w:rPr>
          <w:rFonts w:ascii="Calibri" w:hAnsi="Calibri" w:cs="Calibri"/>
          <w:sz w:val="20"/>
          <w:szCs w:val="20"/>
        </w:rPr>
      </w:pPr>
      <w:r w:rsidRPr="009A19B0">
        <w:rPr>
          <w:rFonts w:ascii="Calibri" w:hAnsi="Calibri" w:cs="Calibri"/>
          <w:sz w:val="20"/>
          <w:szCs w:val="20"/>
        </w:rPr>
        <w:t>operator pocztowy/kurier oraz dostawca usługi rejestrowanego doręczenia elektronicznego (e-Doręczeń) – w przypadku prowadzenia korespondencji w tej formie</w:t>
      </w:r>
    </w:p>
    <w:p w14:paraId="29BDBCEA" w14:textId="29CA2246" w:rsidR="00C7676B" w:rsidRPr="00C7676B" w:rsidRDefault="00C7676B" w:rsidP="006E3509">
      <w:pPr>
        <w:pStyle w:val="Akapitzlist"/>
        <w:numPr>
          <w:ilvl w:val="0"/>
          <w:numId w:val="5"/>
        </w:numPr>
        <w:spacing w:after="0"/>
        <w:ind w:left="1134"/>
        <w:jc w:val="both"/>
        <w:rPr>
          <w:rFonts w:ascii="Calibri" w:hAnsi="Calibri" w:cs="Calibri"/>
          <w:sz w:val="20"/>
          <w:szCs w:val="20"/>
        </w:rPr>
      </w:pPr>
      <w:r w:rsidRPr="00C7676B">
        <w:rPr>
          <w:rFonts w:ascii="Calibri" w:hAnsi="Calibri" w:cs="Calibri"/>
          <w:sz w:val="20"/>
          <w:szCs w:val="20"/>
        </w:rPr>
        <w:t>inne podmioty, którym dane muszą być udostępnione na podstawie przepisów powszechnie obowiązującego prawa.</w:t>
      </w:r>
    </w:p>
    <w:p w14:paraId="7D795503" w14:textId="0049C957" w:rsidR="000D64C6" w:rsidRDefault="000D64C6" w:rsidP="004A3969">
      <w:pPr>
        <w:numPr>
          <w:ilvl w:val="0"/>
          <w:numId w:val="6"/>
        </w:numPr>
        <w:tabs>
          <w:tab w:val="clear" w:pos="720"/>
        </w:tabs>
        <w:spacing w:after="0"/>
        <w:ind w:left="426"/>
        <w:jc w:val="both"/>
        <w:rPr>
          <w:rFonts w:ascii="Calibri" w:hAnsi="Calibri" w:cs="Calibri"/>
          <w:sz w:val="20"/>
          <w:szCs w:val="20"/>
        </w:rPr>
      </w:pPr>
      <w:r w:rsidRPr="000D64C6">
        <w:rPr>
          <w:rFonts w:ascii="Calibri" w:hAnsi="Calibri" w:cs="Calibri"/>
          <w:b/>
          <w:bCs/>
          <w:sz w:val="20"/>
          <w:szCs w:val="20"/>
        </w:rPr>
        <w:t>Okres przechowywania danych</w:t>
      </w:r>
    </w:p>
    <w:p w14:paraId="057090C2" w14:textId="33C0795B" w:rsidR="000E098A" w:rsidRDefault="005513F0" w:rsidP="000E098A">
      <w:pPr>
        <w:spacing w:after="0"/>
        <w:ind w:left="426"/>
        <w:jc w:val="both"/>
        <w:rPr>
          <w:rFonts w:ascii="Calibri" w:hAnsi="Calibri" w:cs="Calibri"/>
          <w:sz w:val="20"/>
          <w:szCs w:val="20"/>
        </w:rPr>
      </w:pPr>
      <w:r w:rsidRPr="004A3969">
        <w:rPr>
          <w:rFonts w:ascii="Calibri" w:hAnsi="Calibri" w:cs="Calibri"/>
          <w:sz w:val="20"/>
          <w:szCs w:val="20"/>
        </w:rPr>
        <w:lastRenderedPageBreak/>
        <w:t xml:space="preserve">Pani/Pana dane osobowe będą przechowywane </w:t>
      </w:r>
      <w:r w:rsidR="000E098A" w:rsidRPr="000E098A">
        <w:rPr>
          <w:rFonts w:ascii="Calibri" w:hAnsi="Calibri" w:cs="Calibri"/>
          <w:sz w:val="20"/>
          <w:szCs w:val="20"/>
        </w:rPr>
        <w:t>przez okres wymagany przepisami prawa (w szczególności dotyczącymi zamówień publicznych, finansów publicznych, rachunkowości i podatków), a następnie przez okres wynikający z przepisów o archiwizacji dokumentacji i JRWA.</w:t>
      </w:r>
      <w:r w:rsidR="000E098A">
        <w:rPr>
          <w:rFonts w:ascii="Calibri" w:hAnsi="Calibri" w:cs="Calibri"/>
          <w:sz w:val="20"/>
          <w:szCs w:val="20"/>
        </w:rPr>
        <w:t xml:space="preserve"> </w:t>
      </w:r>
      <w:r w:rsidR="000E098A" w:rsidRPr="000E098A">
        <w:rPr>
          <w:rFonts w:ascii="Calibri" w:hAnsi="Calibri" w:cs="Calibri"/>
          <w:sz w:val="20"/>
          <w:szCs w:val="20"/>
        </w:rPr>
        <w:t xml:space="preserve">Faktury ustrukturyzowane w KSeF są przechowywane w systemie przez okres wynikający z przepisów (obecnie co do zasady </w:t>
      </w:r>
      <w:r w:rsidR="000E098A" w:rsidRPr="000E098A">
        <w:rPr>
          <w:rFonts w:ascii="Calibri" w:hAnsi="Calibri" w:cs="Calibri"/>
          <w:b/>
          <w:bCs/>
          <w:sz w:val="20"/>
          <w:szCs w:val="20"/>
        </w:rPr>
        <w:t>10 lat</w:t>
      </w:r>
      <w:r w:rsidR="000E098A" w:rsidRPr="000E098A">
        <w:rPr>
          <w:rFonts w:ascii="Calibri" w:hAnsi="Calibri" w:cs="Calibri"/>
          <w:sz w:val="20"/>
          <w:szCs w:val="20"/>
        </w:rPr>
        <w:t xml:space="preserve"> licząc od końca roku, w którym zostały wystawione).</w:t>
      </w:r>
    </w:p>
    <w:p w14:paraId="795BB972" w14:textId="53C1821A" w:rsidR="000D64C6" w:rsidRPr="000E098A" w:rsidRDefault="000D64C6" w:rsidP="000E098A">
      <w:pPr>
        <w:pStyle w:val="Akapitzlist"/>
        <w:numPr>
          <w:ilvl w:val="0"/>
          <w:numId w:val="6"/>
        </w:numPr>
        <w:tabs>
          <w:tab w:val="clear" w:pos="720"/>
        </w:tabs>
        <w:spacing w:after="0"/>
        <w:ind w:left="426"/>
        <w:jc w:val="both"/>
        <w:rPr>
          <w:rFonts w:ascii="Calibri" w:hAnsi="Calibri" w:cs="Calibri"/>
          <w:sz w:val="20"/>
          <w:szCs w:val="20"/>
        </w:rPr>
      </w:pPr>
      <w:r w:rsidRPr="000E098A">
        <w:rPr>
          <w:rFonts w:ascii="Calibri" w:hAnsi="Calibri" w:cs="Calibri"/>
          <w:b/>
          <w:bCs/>
          <w:sz w:val="20"/>
          <w:szCs w:val="20"/>
        </w:rPr>
        <w:t>Prawa osoby, której dane dotyczą</w:t>
      </w:r>
    </w:p>
    <w:p w14:paraId="0DD3F861" w14:textId="72030820" w:rsidR="000D64C6" w:rsidRPr="000D64C6" w:rsidRDefault="000D64C6" w:rsidP="004A3969">
      <w:pPr>
        <w:spacing w:after="0"/>
        <w:ind w:firstLine="426"/>
        <w:jc w:val="both"/>
        <w:rPr>
          <w:rFonts w:ascii="Calibri" w:hAnsi="Calibri" w:cs="Calibri"/>
          <w:sz w:val="20"/>
          <w:szCs w:val="20"/>
        </w:rPr>
      </w:pPr>
      <w:r w:rsidRPr="000D64C6">
        <w:rPr>
          <w:rFonts w:ascii="Calibri" w:hAnsi="Calibri" w:cs="Calibri"/>
          <w:sz w:val="20"/>
          <w:szCs w:val="20"/>
        </w:rPr>
        <w:t>W związku z przetwarzaniem Pani/Pana danych osobowych przysługują Pani/Panu następujące prawa:</w:t>
      </w:r>
    </w:p>
    <w:p w14:paraId="17EC6354" w14:textId="77777777" w:rsidR="000D64C6" w:rsidRPr="000D64C6" w:rsidRDefault="000D64C6" w:rsidP="006E3509">
      <w:pPr>
        <w:numPr>
          <w:ilvl w:val="1"/>
          <w:numId w:val="6"/>
        </w:numPr>
        <w:spacing w:after="0"/>
        <w:ind w:left="1134"/>
        <w:jc w:val="both"/>
        <w:rPr>
          <w:rFonts w:ascii="Calibri" w:hAnsi="Calibri" w:cs="Calibri"/>
          <w:sz w:val="20"/>
          <w:szCs w:val="20"/>
        </w:rPr>
      </w:pPr>
      <w:r w:rsidRPr="000D64C6">
        <w:rPr>
          <w:rFonts w:ascii="Calibri" w:hAnsi="Calibri" w:cs="Calibri"/>
          <w:sz w:val="20"/>
          <w:szCs w:val="20"/>
        </w:rPr>
        <w:t>prawo dostępu do danych osobowych, w tym prawo do uzyskania kopii danych,</w:t>
      </w:r>
    </w:p>
    <w:p w14:paraId="41B35877" w14:textId="77777777" w:rsidR="00454487" w:rsidRDefault="000D64C6" w:rsidP="006E3509">
      <w:pPr>
        <w:numPr>
          <w:ilvl w:val="1"/>
          <w:numId w:val="6"/>
        </w:numPr>
        <w:spacing w:after="0"/>
        <w:ind w:left="1134"/>
        <w:jc w:val="both"/>
        <w:rPr>
          <w:rFonts w:ascii="Calibri" w:hAnsi="Calibri" w:cs="Calibri"/>
          <w:sz w:val="20"/>
          <w:szCs w:val="20"/>
        </w:rPr>
      </w:pPr>
      <w:r w:rsidRPr="000D64C6">
        <w:rPr>
          <w:rFonts w:ascii="Calibri" w:hAnsi="Calibri" w:cs="Calibri"/>
          <w:sz w:val="20"/>
          <w:szCs w:val="20"/>
        </w:rPr>
        <w:t>prawo do żądania sprostowania (poprawienia) danych osobowych – gdy dane są nieprawidłowe lub niekompletne,</w:t>
      </w:r>
    </w:p>
    <w:p w14:paraId="790B98FF" w14:textId="77777777" w:rsidR="00454487" w:rsidRDefault="000D64C6" w:rsidP="006E3509">
      <w:pPr>
        <w:numPr>
          <w:ilvl w:val="1"/>
          <w:numId w:val="6"/>
        </w:numPr>
        <w:spacing w:after="0"/>
        <w:ind w:left="1134"/>
        <w:jc w:val="both"/>
        <w:rPr>
          <w:rFonts w:ascii="Calibri" w:hAnsi="Calibri" w:cs="Calibri"/>
          <w:sz w:val="20"/>
          <w:szCs w:val="20"/>
        </w:rPr>
      </w:pPr>
      <w:r w:rsidRPr="00454487">
        <w:rPr>
          <w:rFonts w:ascii="Calibri" w:hAnsi="Calibri" w:cs="Calibri"/>
          <w:sz w:val="20"/>
          <w:szCs w:val="20"/>
        </w:rPr>
        <w:t xml:space="preserve">prawo do żądania ograniczenia </w:t>
      </w:r>
      <w:r w:rsidR="00454487" w:rsidRPr="00454487">
        <w:rPr>
          <w:rFonts w:ascii="Calibri" w:hAnsi="Calibri" w:cs="Calibri"/>
          <w:sz w:val="20"/>
          <w:szCs w:val="20"/>
        </w:rPr>
        <w:t>dotyczą w szczególności danych przetwarzanych na podstawie obowiązku prawnego / zadania publicznego (art. 6 ust. 1 lit. c lub e RODO).</w:t>
      </w:r>
    </w:p>
    <w:p w14:paraId="59EFF2B6" w14:textId="26CF480B" w:rsidR="000D64C6" w:rsidRPr="00454487" w:rsidRDefault="000D64C6" w:rsidP="00454487">
      <w:pPr>
        <w:spacing w:after="0"/>
        <w:ind w:left="426"/>
        <w:jc w:val="both"/>
        <w:rPr>
          <w:rFonts w:ascii="Calibri" w:hAnsi="Calibri" w:cs="Calibri"/>
          <w:sz w:val="20"/>
          <w:szCs w:val="20"/>
        </w:rPr>
      </w:pPr>
      <w:r w:rsidRPr="00454487">
        <w:rPr>
          <w:rFonts w:ascii="Calibri" w:hAnsi="Calibri" w:cs="Calibri"/>
          <w:sz w:val="20"/>
          <w:szCs w:val="20"/>
        </w:rPr>
        <w:t xml:space="preserve">Ze względu na to, że zasadniczą podstawą przetwarzania danych jest obowiązek prawny ciążący na Administratorze (art. 6 ust. 1 lit. c RODO), </w:t>
      </w:r>
      <w:r w:rsidRPr="00454487">
        <w:rPr>
          <w:rFonts w:ascii="Calibri" w:hAnsi="Calibri" w:cs="Calibri"/>
          <w:b/>
          <w:bCs/>
          <w:sz w:val="20"/>
          <w:szCs w:val="20"/>
        </w:rPr>
        <w:t>co do zasady nie przysługuje prawo do usunięcia danych („bycia zapomnianym”), przenoszenia danych ani wniesienia sprzeciwu</w:t>
      </w:r>
      <w:r w:rsidRPr="00454487">
        <w:rPr>
          <w:rFonts w:ascii="Calibri" w:hAnsi="Calibri" w:cs="Calibri"/>
          <w:sz w:val="20"/>
          <w:szCs w:val="20"/>
        </w:rPr>
        <w:t>, jeżeli dane są niezbędne do realizacji obowiązków wynikających z przepisów prawa.</w:t>
      </w:r>
    </w:p>
    <w:p w14:paraId="551C9199" w14:textId="77777777" w:rsidR="000D64C6" w:rsidRDefault="000D64C6" w:rsidP="004A3969">
      <w:pPr>
        <w:numPr>
          <w:ilvl w:val="0"/>
          <w:numId w:val="6"/>
        </w:numPr>
        <w:spacing w:after="0"/>
        <w:ind w:left="426"/>
        <w:jc w:val="both"/>
        <w:rPr>
          <w:rFonts w:ascii="Calibri" w:hAnsi="Calibri" w:cs="Calibri"/>
          <w:sz w:val="20"/>
          <w:szCs w:val="20"/>
        </w:rPr>
      </w:pPr>
      <w:r w:rsidRPr="000D64C6">
        <w:rPr>
          <w:rFonts w:ascii="Calibri" w:hAnsi="Calibri" w:cs="Calibri"/>
          <w:b/>
          <w:bCs/>
          <w:sz w:val="20"/>
          <w:szCs w:val="20"/>
        </w:rPr>
        <w:t>Prawo wniesienia skargi</w:t>
      </w:r>
    </w:p>
    <w:p w14:paraId="653F260D" w14:textId="706B07F1" w:rsidR="000D64C6" w:rsidRPr="000D64C6" w:rsidRDefault="000D64C6" w:rsidP="004A3969">
      <w:pPr>
        <w:spacing w:after="0"/>
        <w:ind w:left="426"/>
        <w:jc w:val="both"/>
        <w:rPr>
          <w:rFonts w:ascii="Calibri" w:hAnsi="Calibri" w:cs="Calibri"/>
          <w:sz w:val="20"/>
          <w:szCs w:val="20"/>
        </w:rPr>
      </w:pPr>
      <w:r w:rsidRPr="000D64C6">
        <w:rPr>
          <w:rFonts w:ascii="Calibri" w:hAnsi="Calibri" w:cs="Calibri"/>
          <w:sz w:val="20"/>
          <w:szCs w:val="20"/>
        </w:rPr>
        <w:t>W przypadku uznania, że przetwarzanie przez Administratora Pani/Pana danych osobowych narusza przepisy RODO, przysługuje Pani/Panu prawo do wniesienia skargi do organu nadzorczego – Prezesa Urzędu Ochrony Danych Osobowych.</w:t>
      </w:r>
    </w:p>
    <w:p w14:paraId="6816547E" w14:textId="77777777" w:rsidR="000D64C6" w:rsidRDefault="000D64C6" w:rsidP="004A3969">
      <w:pPr>
        <w:numPr>
          <w:ilvl w:val="0"/>
          <w:numId w:val="6"/>
        </w:numPr>
        <w:spacing w:after="0"/>
        <w:ind w:left="426"/>
        <w:jc w:val="both"/>
        <w:rPr>
          <w:rFonts w:ascii="Calibri" w:hAnsi="Calibri" w:cs="Calibri"/>
          <w:sz w:val="20"/>
          <w:szCs w:val="20"/>
        </w:rPr>
      </w:pPr>
      <w:r w:rsidRPr="000D64C6">
        <w:rPr>
          <w:rFonts w:ascii="Calibri" w:hAnsi="Calibri" w:cs="Calibri"/>
          <w:b/>
          <w:bCs/>
          <w:sz w:val="20"/>
          <w:szCs w:val="20"/>
        </w:rPr>
        <w:t>Obowiązek podania danych</w:t>
      </w:r>
    </w:p>
    <w:p w14:paraId="42A3BD2E" w14:textId="63F278EF" w:rsidR="000D64C6" w:rsidRPr="000D64C6" w:rsidRDefault="000D64C6" w:rsidP="004A3969">
      <w:pPr>
        <w:spacing w:after="0"/>
        <w:ind w:left="426"/>
        <w:jc w:val="both"/>
        <w:rPr>
          <w:rFonts w:ascii="Calibri" w:hAnsi="Calibri" w:cs="Calibri"/>
          <w:sz w:val="20"/>
          <w:szCs w:val="20"/>
        </w:rPr>
      </w:pPr>
      <w:r w:rsidRPr="000D64C6">
        <w:rPr>
          <w:rFonts w:ascii="Calibri" w:hAnsi="Calibri" w:cs="Calibri"/>
          <w:sz w:val="20"/>
          <w:szCs w:val="20"/>
        </w:rPr>
        <w:t xml:space="preserve">Podanie przez Panią/Pana danych osobowych jest </w:t>
      </w:r>
      <w:r w:rsidRPr="000D64C6">
        <w:rPr>
          <w:rFonts w:ascii="Calibri" w:hAnsi="Calibri" w:cs="Calibri"/>
          <w:b/>
          <w:bCs/>
          <w:sz w:val="20"/>
          <w:szCs w:val="20"/>
        </w:rPr>
        <w:t>obowiązkowe</w:t>
      </w:r>
      <w:r w:rsidRPr="000D64C6">
        <w:rPr>
          <w:rFonts w:ascii="Calibri" w:hAnsi="Calibri" w:cs="Calibri"/>
          <w:sz w:val="20"/>
          <w:szCs w:val="20"/>
        </w:rPr>
        <w:t>, jeżeli wynika z przepisów prawa. Odmowa podania danych może uniemożliwić udział w postępowaniu o udzielenie zamówienia publicznego, zawarcie lub realizację umowy, wystawienie faktury lub dokonanie rozliczeń finansowo-księgowych.</w:t>
      </w:r>
    </w:p>
    <w:p w14:paraId="3F59AF72" w14:textId="77777777" w:rsidR="000D64C6" w:rsidRDefault="000D64C6" w:rsidP="004A3969">
      <w:pPr>
        <w:numPr>
          <w:ilvl w:val="0"/>
          <w:numId w:val="6"/>
        </w:numPr>
        <w:spacing w:after="0"/>
        <w:ind w:left="426"/>
        <w:jc w:val="both"/>
        <w:rPr>
          <w:rFonts w:ascii="Calibri" w:hAnsi="Calibri" w:cs="Calibri"/>
          <w:sz w:val="20"/>
          <w:szCs w:val="20"/>
        </w:rPr>
      </w:pPr>
      <w:r w:rsidRPr="000D64C6">
        <w:rPr>
          <w:rFonts w:ascii="Calibri" w:hAnsi="Calibri" w:cs="Calibri"/>
          <w:b/>
          <w:bCs/>
          <w:sz w:val="20"/>
          <w:szCs w:val="20"/>
        </w:rPr>
        <w:t>Przekazywanie danych do państw trzecich</w:t>
      </w:r>
    </w:p>
    <w:p w14:paraId="6F903536" w14:textId="0E6F4EF6" w:rsidR="000D64C6" w:rsidRPr="000D64C6" w:rsidRDefault="000D64C6" w:rsidP="004A3969">
      <w:pPr>
        <w:spacing w:after="0"/>
        <w:ind w:left="426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Pani/Pana </w:t>
      </w:r>
      <w:r>
        <w:rPr>
          <w:rFonts w:ascii="Calibri" w:eastAsia="Times New Roman" w:hAnsi="Calibri" w:cs="Calibri"/>
          <w:sz w:val="19"/>
          <w:szCs w:val="19"/>
          <w:lang w:eastAsia="pl-PL"/>
        </w:rPr>
        <w:t>d</w:t>
      </w:r>
      <w:r w:rsidRPr="000D64C6">
        <w:rPr>
          <w:rFonts w:ascii="Calibri" w:eastAsia="Times New Roman" w:hAnsi="Calibri" w:cs="Calibri"/>
          <w:sz w:val="19"/>
          <w:szCs w:val="19"/>
          <w:lang w:eastAsia="pl-PL"/>
        </w:rPr>
        <w:t>ane osobowe nie będą przekazywane do państw trzecich ani organizacji międzynarodowych.</w:t>
      </w:r>
    </w:p>
    <w:p w14:paraId="73C64F9B" w14:textId="77777777" w:rsidR="000D64C6" w:rsidRDefault="000D64C6" w:rsidP="004A3969">
      <w:pPr>
        <w:numPr>
          <w:ilvl w:val="0"/>
          <w:numId w:val="6"/>
        </w:numPr>
        <w:spacing w:after="0"/>
        <w:ind w:left="426"/>
        <w:jc w:val="both"/>
        <w:rPr>
          <w:rFonts w:ascii="Calibri" w:hAnsi="Calibri" w:cs="Calibri"/>
          <w:sz w:val="20"/>
          <w:szCs w:val="20"/>
        </w:rPr>
      </w:pPr>
      <w:r w:rsidRPr="000D64C6">
        <w:rPr>
          <w:rFonts w:ascii="Calibri" w:hAnsi="Calibri" w:cs="Calibri"/>
          <w:b/>
          <w:bCs/>
          <w:sz w:val="20"/>
          <w:szCs w:val="20"/>
        </w:rPr>
        <w:t>Zautomatyzowane podejmowanie decyzji</w:t>
      </w:r>
    </w:p>
    <w:p w14:paraId="7C91FEEB" w14:textId="5B8AB81E" w:rsidR="00302153" w:rsidRDefault="000D64C6" w:rsidP="004A3969">
      <w:pPr>
        <w:spacing w:after="0"/>
        <w:ind w:left="426"/>
        <w:jc w:val="both"/>
        <w:rPr>
          <w:rFonts w:ascii="Calibri" w:hAnsi="Calibri" w:cs="Calibri"/>
          <w:sz w:val="20"/>
          <w:szCs w:val="20"/>
        </w:rPr>
      </w:pPr>
      <w:r w:rsidRPr="000D64C6">
        <w:rPr>
          <w:rFonts w:ascii="Calibri" w:hAnsi="Calibri" w:cs="Calibri"/>
          <w:sz w:val="20"/>
          <w:szCs w:val="20"/>
        </w:rPr>
        <w:t>Pani/Pana dane osobowe mogą być przetwarzane z wykorzystaniem systemów informatycznych (w tym systemów finansowo-księgowych oraz KSeF), jednak nie będą podlegały decyzjom opartym wyłącznie na zautomatyzowanym przetwarzaniu, w tym profilowaniu, o których mowa w art. 22 RODO.</w:t>
      </w:r>
    </w:p>
    <w:p w14:paraId="629F912C" w14:textId="77777777" w:rsidR="000D64C6" w:rsidRPr="000D64C6" w:rsidRDefault="000D64C6" w:rsidP="004A3969">
      <w:pPr>
        <w:spacing w:after="0"/>
        <w:ind w:left="426"/>
        <w:jc w:val="both"/>
        <w:rPr>
          <w:rFonts w:ascii="Calibri" w:hAnsi="Calibri" w:cs="Calibri"/>
          <w:sz w:val="20"/>
          <w:szCs w:val="20"/>
        </w:rPr>
      </w:pPr>
    </w:p>
    <w:sectPr w:rsidR="000D64C6" w:rsidRPr="000D64C6" w:rsidSect="004A3969">
      <w:pgSz w:w="11906" w:h="16838" w:code="9"/>
      <w:pgMar w:top="709" w:right="1418" w:bottom="567" w:left="1418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63886"/>
    <w:multiLevelType w:val="hybridMultilevel"/>
    <w:tmpl w:val="6C72B8B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7111E20"/>
    <w:multiLevelType w:val="multilevel"/>
    <w:tmpl w:val="4AC24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894F1C"/>
    <w:multiLevelType w:val="hybridMultilevel"/>
    <w:tmpl w:val="66D2077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5C94565"/>
    <w:multiLevelType w:val="multilevel"/>
    <w:tmpl w:val="F390A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4D1014A"/>
    <w:multiLevelType w:val="hybridMultilevel"/>
    <w:tmpl w:val="2C063F36"/>
    <w:lvl w:ilvl="0" w:tplc="0415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5" w15:restartNumberingAfterBreak="0">
    <w:nsid w:val="66EE7EFD"/>
    <w:multiLevelType w:val="hybridMultilevel"/>
    <w:tmpl w:val="6456C4F2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4C6"/>
    <w:rsid w:val="00012D4C"/>
    <w:rsid w:val="00013881"/>
    <w:rsid w:val="00032A27"/>
    <w:rsid w:val="00067464"/>
    <w:rsid w:val="000D50C9"/>
    <w:rsid w:val="000D64C6"/>
    <w:rsid w:val="000E098A"/>
    <w:rsid w:val="00110C07"/>
    <w:rsid w:val="00116643"/>
    <w:rsid w:val="001349B4"/>
    <w:rsid w:val="00154995"/>
    <w:rsid w:val="001C1AC3"/>
    <w:rsid w:val="001F4DC2"/>
    <w:rsid w:val="00236AB9"/>
    <w:rsid w:val="002651A1"/>
    <w:rsid w:val="00274CBF"/>
    <w:rsid w:val="002A72A1"/>
    <w:rsid w:val="002C120C"/>
    <w:rsid w:val="002D3E58"/>
    <w:rsid w:val="002F181B"/>
    <w:rsid w:val="00302153"/>
    <w:rsid w:val="003840AA"/>
    <w:rsid w:val="00454487"/>
    <w:rsid w:val="004828DA"/>
    <w:rsid w:val="004A3969"/>
    <w:rsid w:val="004C1327"/>
    <w:rsid w:val="004E4316"/>
    <w:rsid w:val="00513EDF"/>
    <w:rsid w:val="005513F0"/>
    <w:rsid w:val="005D4D46"/>
    <w:rsid w:val="005F6022"/>
    <w:rsid w:val="006B1668"/>
    <w:rsid w:val="006E3509"/>
    <w:rsid w:val="0077395D"/>
    <w:rsid w:val="007B72EA"/>
    <w:rsid w:val="007F7FCC"/>
    <w:rsid w:val="00816B8A"/>
    <w:rsid w:val="0084401A"/>
    <w:rsid w:val="00860B04"/>
    <w:rsid w:val="008A7C1A"/>
    <w:rsid w:val="008F49EA"/>
    <w:rsid w:val="008F67D8"/>
    <w:rsid w:val="00951E83"/>
    <w:rsid w:val="00996BA5"/>
    <w:rsid w:val="009A19B0"/>
    <w:rsid w:val="00AB7C01"/>
    <w:rsid w:val="00AF0E4F"/>
    <w:rsid w:val="00B07DCD"/>
    <w:rsid w:val="00B2153C"/>
    <w:rsid w:val="00C4610C"/>
    <w:rsid w:val="00C55DFD"/>
    <w:rsid w:val="00C563DB"/>
    <w:rsid w:val="00C7676B"/>
    <w:rsid w:val="00CA63C0"/>
    <w:rsid w:val="00CF40BB"/>
    <w:rsid w:val="00D1469E"/>
    <w:rsid w:val="00D16D74"/>
    <w:rsid w:val="00D92296"/>
    <w:rsid w:val="00DD42A9"/>
    <w:rsid w:val="00E8567D"/>
    <w:rsid w:val="00EA2678"/>
    <w:rsid w:val="00EB361A"/>
    <w:rsid w:val="00F148C2"/>
    <w:rsid w:val="00F95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24252"/>
  <w15:chartTrackingRefBased/>
  <w15:docId w15:val="{65A2BE2B-4E38-46E2-9AF7-BBDA83408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D64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D64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D64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D64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D64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D64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D64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D64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D64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64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D64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D64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D64C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D64C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D64C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D64C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D64C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D64C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D64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D64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D64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D64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D64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D64C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D64C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D64C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D64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D64C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D64C6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F95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 w:bidi="ar-SA"/>
      <w14:ligatures w14:val="none"/>
    </w:rPr>
  </w:style>
  <w:style w:type="character" w:styleId="Uwydatnienie">
    <w:name w:val="Emphasis"/>
    <w:basedOn w:val="Domylnaczcionkaakapitu"/>
    <w:uiPriority w:val="20"/>
    <w:qFormat/>
    <w:rsid w:val="00F9509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868</Words>
  <Characters>5213</Characters>
  <Application>Microsoft Office Word</Application>
  <DocSecurity>0</DocSecurity>
  <Lines>43</Lines>
  <Paragraphs>12</Paragraphs>
  <ScaleCrop>false</ScaleCrop>
  <Company/>
  <LinksUpToDate>false</LinksUpToDate>
  <CharactersWithSpaces>6069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Krzyszka</dc:creator>
  <cp:keywords/>
  <dc:description/>
  <cp:lastModifiedBy>Jacek Wawrzyniak</cp:lastModifiedBy>
  <cp:revision>2</cp:revision>
  <dcterms:created xsi:type="dcterms:W3CDTF">2026-01-26T10:11:00Z</dcterms:created>
  <dcterms:modified xsi:type="dcterms:W3CDTF">2026-01-26T10:11:00Z</dcterms:modified>
</cp:coreProperties>
</file>